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9F3A2" w14:textId="77777777" w:rsidR="00C31F87" w:rsidRPr="009B667D" w:rsidRDefault="00C31F87" w:rsidP="00C31F87">
      <w:pPr>
        <w:spacing w:line="360" w:lineRule="auto"/>
        <w:jc w:val="center"/>
        <w:rPr>
          <w:rFonts w:ascii="方正小标宋_GBK" w:eastAsia="方正小标宋_GBK" w:hint="eastAsia"/>
          <w:sz w:val="44"/>
          <w:szCs w:val="44"/>
        </w:rPr>
      </w:pPr>
      <w:r w:rsidRPr="009B667D">
        <w:rPr>
          <w:rFonts w:ascii="方正小标宋_GBK" w:eastAsia="方正小标宋_GBK" w:hint="eastAsia"/>
          <w:b/>
          <w:bCs/>
          <w:sz w:val="44"/>
          <w:szCs w:val="44"/>
        </w:rPr>
        <w:t>八项规定改变中国</w:t>
      </w:r>
    </w:p>
    <w:p w14:paraId="7F89988D" w14:textId="62B494B3" w:rsidR="00C31F87" w:rsidRPr="00C31F87" w:rsidRDefault="00C31F87" w:rsidP="00C31F87">
      <w:pPr>
        <w:spacing w:line="360" w:lineRule="auto"/>
        <w:ind w:firstLineChars="200" w:firstLine="640"/>
        <w:rPr>
          <w:rFonts w:ascii="方正仿宋_GBK" w:eastAsia="方正仿宋_GBK" w:hint="eastAsia"/>
          <w:sz w:val="32"/>
          <w:szCs w:val="32"/>
        </w:rPr>
      </w:pPr>
      <w:r w:rsidRPr="00C31F87">
        <w:rPr>
          <w:rFonts w:ascii="方正仿宋_GBK" w:eastAsia="方正仿宋_GBK" w:hint="eastAsia"/>
          <w:sz w:val="32"/>
          <w:szCs w:val="32"/>
        </w:rPr>
        <w:t>党的十八大</w:t>
      </w:r>
      <w:proofErr w:type="gramStart"/>
      <w:r w:rsidRPr="00C31F87">
        <w:rPr>
          <w:rFonts w:ascii="方正仿宋_GBK" w:eastAsia="方正仿宋_GBK" w:hint="eastAsia"/>
          <w:sz w:val="32"/>
          <w:szCs w:val="32"/>
        </w:rPr>
        <w:t>一</w:t>
      </w:r>
      <w:proofErr w:type="gramEnd"/>
      <w:r w:rsidRPr="00C31F87">
        <w:rPr>
          <w:rFonts w:ascii="方正仿宋_GBK" w:eastAsia="方正仿宋_GBK" w:hint="eastAsia"/>
          <w:sz w:val="32"/>
          <w:szCs w:val="32"/>
        </w:rPr>
        <w:t>闭幕，以习近平同志为核心的党中央就制定中央政治局关于改进工作作风、密切联系群众的八项规定，以身作则、</w:t>
      </w:r>
      <w:proofErr w:type="gramStart"/>
      <w:r w:rsidRPr="00C31F87">
        <w:rPr>
          <w:rFonts w:ascii="方正仿宋_GBK" w:eastAsia="方正仿宋_GBK" w:hint="eastAsia"/>
          <w:sz w:val="32"/>
          <w:szCs w:val="32"/>
        </w:rPr>
        <w:t>以上率</w:t>
      </w:r>
      <w:proofErr w:type="gramEnd"/>
      <w:r w:rsidRPr="00C31F87">
        <w:rPr>
          <w:rFonts w:ascii="方正仿宋_GBK" w:eastAsia="方正仿宋_GBK" w:hint="eastAsia"/>
          <w:sz w:val="32"/>
          <w:szCs w:val="32"/>
        </w:rPr>
        <w:t>下，踏石留印、抓铁有痕，以</w:t>
      </w:r>
      <w:proofErr w:type="gramStart"/>
      <w:r w:rsidRPr="00C31F87">
        <w:rPr>
          <w:rFonts w:ascii="方正仿宋_GBK" w:eastAsia="方正仿宋_GBK" w:hint="eastAsia"/>
          <w:sz w:val="32"/>
          <w:szCs w:val="32"/>
        </w:rPr>
        <w:t>徙木立</w:t>
      </w:r>
      <w:proofErr w:type="gramEnd"/>
      <w:r w:rsidRPr="00C31F87">
        <w:rPr>
          <w:rFonts w:ascii="方正仿宋_GBK" w:eastAsia="方正仿宋_GBK" w:hint="eastAsia"/>
          <w:sz w:val="32"/>
          <w:szCs w:val="32"/>
        </w:rPr>
        <w:t>信之</w:t>
      </w:r>
      <w:proofErr w:type="gramStart"/>
      <w:r w:rsidRPr="00C31F87">
        <w:rPr>
          <w:rFonts w:ascii="方正仿宋_GBK" w:eastAsia="方正仿宋_GBK" w:hint="eastAsia"/>
          <w:sz w:val="32"/>
          <w:szCs w:val="32"/>
        </w:rPr>
        <w:t>举实现</w:t>
      </w:r>
      <w:proofErr w:type="gramEnd"/>
      <w:r w:rsidRPr="00C31F87">
        <w:rPr>
          <w:rFonts w:ascii="方正仿宋_GBK" w:eastAsia="方正仿宋_GBK" w:hint="eastAsia"/>
          <w:sz w:val="32"/>
          <w:szCs w:val="32"/>
        </w:rPr>
        <w:t>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w:t>
      </w:r>
    </w:p>
    <w:p w14:paraId="5CAE5022" w14:textId="44B986D2" w:rsidR="00C31F87" w:rsidRPr="00C31F87" w:rsidRDefault="00C31F87" w:rsidP="00C31F87">
      <w:pPr>
        <w:spacing w:line="360" w:lineRule="auto"/>
        <w:ind w:firstLineChars="200" w:firstLine="643"/>
        <w:rPr>
          <w:rFonts w:ascii="方正仿宋_GBK" w:eastAsia="方正仿宋_GBK" w:hint="eastAsia"/>
          <w:sz w:val="32"/>
          <w:szCs w:val="32"/>
        </w:rPr>
      </w:pPr>
      <w:r w:rsidRPr="00C31F87">
        <w:rPr>
          <w:rFonts w:ascii="方正仿宋_GBK" w:eastAsia="方正仿宋_GBK" w:hint="eastAsia"/>
          <w:b/>
          <w:bCs/>
          <w:sz w:val="32"/>
          <w:szCs w:val="32"/>
        </w:rPr>
        <w:t>从政治上看，中央八项规定以小切口撬动全面从严治党大变局，推动全党进行革命性锻造，保持和发展了党的先进性和纯洁性，增强了党的凝聚力和战斗力，党的领导更加坚强有力。</w:t>
      </w:r>
      <w:r w:rsidRPr="00C31F87">
        <w:rPr>
          <w:rFonts w:ascii="方正仿宋_GBK" w:eastAsia="方正仿宋_GBK" w:hint="eastAsia"/>
          <w:sz w:val="32"/>
          <w:szCs w:val="32"/>
        </w:rPr>
        <w:t>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w:t>
      </w:r>
      <w:r w:rsidRPr="00C31F87">
        <w:rPr>
          <w:rFonts w:ascii="方正仿宋_GBK" w:eastAsia="方正仿宋_GBK" w:hint="eastAsia"/>
          <w:sz w:val="32"/>
          <w:szCs w:val="32"/>
        </w:rPr>
        <w:lastRenderedPageBreak/>
        <w:t>志为核心的党中央着眼实现新时代党的历史使命，旗帜鲜明强调打铁必须自身硬，从制定和落实中央八项规定开局破题，以深沉的忧患意识、强烈的使命担当深入推进全面从严治党，推动我们党迈出自我革命新步伐，</w:t>
      </w:r>
      <w:proofErr w:type="gramStart"/>
      <w:r w:rsidRPr="00C31F87">
        <w:rPr>
          <w:rFonts w:ascii="方正仿宋_GBK" w:eastAsia="方正仿宋_GBK" w:hint="eastAsia"/>
          <w:sz w:val="32"/>
          <w:szCs w:val="32"/>
        </w:rPr>
        <w:t>开启党</w:t>
      </w:r>
      <w:proofErr w:type="gramEnd"/>
      <w:r w:rsidRPr="00C31F87">
        <w:rPr>
          <w:rFonts w:ascii="方正仿宋_GBK" w:eastAsia="方正仿宋_GBK" w:hint="eastAsia"/>
          <w:sz w:val="32"/>
          <w:szCs w:val="32"/>
        </w:rPr>
        <w:t>的建设新篇章。习近平总书记指出，“制定这方面的规矩，指导思想就是从严要求，体现党要管党、从严治党，对人民群众期盼</w:t>
      </w:r>
      <w:proofErr w:type="gramStart"/>
      <w:r w:rsidRPr="00C31F87">
        <w:rPr>
          <w:rFonts w:ascii="方正仿宋_GBK" w:eastAsia="方正仿宋_GBK" w:hint="eastAsia"/>
          <w:sz w:val="32"/>
          <w:szCs w:val="32"/>
        </w:rPr>
        <w:t>作出</w:t>
      </w:r>
      <w:proofErr w:type="gramEnd"/>
      <w:r w:rsidRPr="00C31F87">
        <w:rPr>
          <w:rFonts w:ascii="方正仿宋_GBK" w:eastAsia="方正仿宋_GBK" w:hint="eastAsia"/>
          <w:sz w:val="32"/>
          <w:szCs w:val="32"/>
        </w:rPr>
        <w:t>积极回应，对党风政风乃至整个社会风气发挥导向作用。”中央八项规定既是切入口、也是动员令，释放出</w:t>
      </w:r>
      <w:proofErr w:type="gramStart"/>
      <w:r w:rsidRPr="00C31F87">
        <w:rPr>
          <w:rFonts w:ascii="方正仿宋_GBK" w:eastAsia="方正仿宋_GBK" w:hint="eastAsia"/>
          <w:sz w:val="32"/>
          <w:szCs w:val="32"/>
        </w:rPr>
        <w:t>一</w:t>
      </w:r>
      <w:proofErr w:type="gramEnd"/>
      <w:r w:rsidRPr="00C31F87">
        <w:rPr>
          <w:rFonts w:ascii="方正仿宋_GBK" w:eastAsia="方正仿宋_GBK" w:hint="eastAsia"/>
          <w:sz w:val="32"/>
          <w:szCs w:val="32"/>
        </w:rPr>
        <w:t>严到底的强烈信号，把严的基调、严的措施、严的氛围贯穿体现到党的建设全过程各方面。</w:t>
      </w:r>
      <w:r w:rsidRPr="00C31F87">
        <w:rPr>
          <w:rFonts w:ascii="方正仿宋_GBK" w:eastAsia="方正仿宋_GBK" w:hint="eastAsia"/>
          <w:b/>
          <w:bCs/>
          <w:sz w:val="32"/>
          <w:szCs w:val="32"/>
        </w:rPr>
        <w:t>推动政治从严，</w:t>
      </w:r>
      <w:r w:rsidRPr="00C31F87">
        <w:rPr>
          <w:rFonts w:ascii="方正仿宋_GBK" w:eastAsia="方正仿宋_GBK" w:hint="eastAsia"/>
          <w:sz w:val="32"/>
          <w:szCs w:val="32"/>
        </w:rPr>
        <w:t>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w:t>
      </w:r>
      <w:r w:rsidRPr="00C31F87">
        <w:rPr>
          <w:rFonts w:ascii="方正仿宋_GBK" w:eastAsia="方正仿宋_GBK" w:hint="eastAsia"/>
          <w:b/>
          <w:bCs/>
          <w:sz w:val="32"/>
          <w:szCs w:val="32"/>
        </w:rPr>
        <w:t>推动思想从严，</w:t>
      </w:r>
      <w:r w:rsidRPr="00C31F87">
        <w:rPr>
          <w:rFonts w:ascii="方正仿宋_GBK" w:eastAsia="方正仿宋_GBK" w:hint="eastAsia"/>
          <w:sz w:val="32"/>
          <w:szCs w:val="32"/>
        </w:rPr>
        <w:t>强调作风问题本质上是党性问题，把党的正确理论所体现的真理力量和党的优良作风所体现的人格力量统一起来，把深入学</w:t>
      </w:r>
      <w:proofErr w:type="gramStart"/>
      <w:r w:rsidRPr="00C31F87">
        <w:rPr>
          <w:rFonts w:ascii="方正仿宋_GBK" w:eastAsia="方正仿宋_GBK" w:hint="eastAsia"/>
          <w:sz w:val="32"/>
          <w:szCs w:val="32"/>
        </w:rPr>
        <w:t>习习近</w:t>
      </w:r>
      <w:proofErr w:type="gramEnd"/>
      <w:r w:rsidRPr="00C31F87">
        <w:rPr>
          <w:rFonts w:ascii="方正仿宋_GBK" w:eastAsia="方正仿宋_GBK" w:hint="eastAsia"/>
          <w:sz w:val="32"/>
          <w:szCs w:val="32"/>
        </w:rPr>
        <w:t>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w:t>
      </w:r>
      <w:r w:rsidRPr="00C31F87">
        <w:rPr>
          <w:rFonts w:ascii="方正仿宋_GBK" w:eastAsia="方正仿宋_GBK" w:hint="eastAsia"/>
          <w:b/>
          <w:bCs/>
          <w:sz w:val="32"/>
          <w:szCs w:val="32"/>
        </w:rPr>
        <w:t>推动治吏从严，</w:t>
      </w:r>
      <w:r w:rsidRPr="00C31F87">
        <w:rPr>
          <w:rFonts w:ascii="方正仿宋_GBK" w:eastAsia="方正仿宋_GBK" w:hint="eastAsia"/>
          <w:sz w:val="32"/>
          <w:szCs w:val="32"/>
        </w:rPr>
        <w:t>习近平总</w:t>
      </w:r>
      <w:r w:rsidRPr="00C31F87">
        <w:rPr>
          <w:rFonts w:ascii="方正仿宋_GBK" w:eastAsia="方正仿宋_GBK" w:hint="eastAsia"/>
          <w:sz w:val="32"/>
          <w:szCs w:val="32"/>
        </w:rPr>
        <w:lastRenderedPageBreak/>
        <w:t>书记带头严格执行中央八项规定，推动全党层层抓好落实，既对“关键少数”特别是高级干部提出更高要求，又对全体党员干部加强管理监督，严把选人用人政治关、品行关、作风关、廉洁关，把搞吃吃喝喝、团</w:t>
      </w:r>
      <w:proofErr w:type="gramStart"/>
      <w:r w:rsidRPr="00C31F87">
        <w:rPr>
          <w:rFonts w:ascii="方正仿宋_GBK" w:eastAsia="方正仿宋_GBK" w:hint="eastAsia"/>
          <w:sz w:val="32"/>
          <w:szCs w:val="32"/>
        </w:rPr>
        <w:t>团伙</w:t>
      </w:r>
      <w:proofErr w:type="gramEnd"/>
      <w:r w:rsidRPr="00C31F87">
        <w:rPr>
          <w:rFonts w:ascii="方正仿宋_GBK" w:eastAsia="方正仿宋_GBK" w:hint="eastAsia"/>
          <w:sz w:val="32"/>
          <w:szCs w:val="32"/>
        </w:rPr>
        <w:t>伙的干部清除出去，把敢于负责、勇于担当、善于作为、实绩突出的干部用起来，持续优化选人用人环境，着力培养忠诚干净担当的高素质干部队伍。</w:t>
      </w:r>
      <w:r w:rsidRPr="00C31F87">
        <w:rPr>
          <w:rFonts w:ascii="方正仿宋_GBK" w:eastAsia="方正仿宋_GBK" w:hint="eastAsia"/>
          <w:b/>
          <w:bCs/>
          <w:sz w:val="32"/>
          <w:szCs w:val="32"/>
        </w:rPr>
        <w:t>推动作风从严，</w:t>
      </w:r>
      <w:r w:rsidRPr="00C31F87">
        <w:rPr>
          <w:rFonts w:ascii="方正仿宋_GBK" w:eastAsia="方正仿宋_GBK" w:hint="eastAsia"/>
          <w:sz w:val="32"/>
          <w:szCs w:val="32"/>
        </w:rPr>
        <w:t>抓住作风建设重点，锲而不舍纠治“四风”，重拳整治形式主义、官僚主义，持续狠刹享乐主义、奢靡之风，</w:t>
      </w:r>
      <w:proofErr w:type="gramStart"/>
      <w:r w:rsidRPr="00C31F87">
        <w:rPr>
          <w:rFonts w:ascii="方正仿宋_GBK" w:eastAsia="方正仿宋_GBK" w:hint="eastAsia"/>
          <w:sz w:val="32"/>
          <w:szCs w:val="32"/>
        </w:rPr>
        <w:t>一个节点一个节点</w:t>
      </w:r>
      <w:proofErr w:type="gramEnd"/>
      <w:r w:rsidRPr="00C31F87">
        <w:rPr>
          <w:rFonts w:ascii="方正仿宋_GBK" w:eastAsia="方正仿宋_GBK" w:hint="eastAsia"/>
          <w:sz w:val="32"/>
          <w:szCs w:val="32"/>
        </w:rPr>
        <w:t>坚守，一年接着一年抓，推进作风建设常态化长效化。党的十八大以来，全国共查处“四风”问题116.7万起、处分108.1万人，有力遏制了歪风邪气。中央八项规定一子落地，作风建设满盘皆活。</w:t>
      </w:r>
      <w:r w:rsidRPr="00C31F87">
        <w:rPr>
          <w:rFonts w:ascii="方正仿宋_GBK" w:eastAsia="方正仿宋_GBK" w:hint="eastAsia"/>
          <w:b/>
          <w:bCs/>
          <w:sz w:val="32"/>
          <w:szCs w:val="32"/>
        </w:rPr>
        <w:t>推动执纪从严，</w:t>
      </w:r>
      <w:r w:rsidRPr="00C31F87">
        <w:rPr>
          <w:rFonts w:ascii="方正仿宋_GBK" w:eastAsia="方正仿宋_GBK" w:hint="eastAsia"/>
          <w:sz w:val="32"/>
          <w:szCs w:val="32"/>
        </w:rPr>
        <w:t>在执纪审查中将违反中央八项规定精神问题单列一类，坚持遵守规定没有特权、执行规定没有例外，带动各项纪律立起来、严起来，准确运用“四种形态”，抓早抓小、防微杜渐，使党员干部习惯在遵规守纪中工作生活。</w:t>
      </w:r>
      <w:r w:rsidRPr="00C31F87">
        <w:rPr>
          <w:rFonts w:ascii="方正仿宋_GBK" w:eastAsia="方正仿宋_GBK" w:hint="eastAsia"/>
          <w:b/>
          <w:bCs/>
          <w:sz w:val="32"/>
          <w:szCs w:val="32"/>
        </w:rPr>
        <w:t>推动制度从严，</w:t>
      </w:r>
      <w:r w:rsidRPr="00C31F87">
        <w:rPr>
          <w:rFonts w:ascii="方正仿宋_GBK" w:eastAsia="方正仿宋_GBK" w:hint="eastAsia"/>
          <w:sz w:val="32"/>
          <w:szCs w:val="32"/>
        </w:rPr>
        <w:t>从制定中央八项规定这一新时代第一部重要党内法规严起，一开始就没有加“试行”两字，表明态度的坚决、规定的刚性，进而把严的要求体现到每一部党内法规的制定完善之中，全方位</w:t>
      </w:r>
      <w:proofErr w:type="gramStart"/>
      <w:r w:rsidRPr="00C31F87">
        <w:rPr>
          <w:rFonts w:ascii="方正仿宋_GBK" w:eastAsia="方正仿宋_GBK" w:hint="eastAsia"/>
          <w:sz w:val="32"/>
          <w:szCs w:val="32"/>
        </w:rPr>
        <w:t>织密制度</w:t>
      </w:r>
      <w:proofErr w:type="gramEnd"/>
      <w:r w:rsidRPr="00C31F87">
        <w:rPr>
          <w:rFonts w:ascii="方正仿宋_GBK" w:eastAsia="方正仿宋_GBK" w:hint="eastAsia"/>
          <w:sz w:val="32"/>
          <w:szCs w:val="32"/>
        </w:rPr>
        <w:t>笼子；明确执行中央八项规定没有“铁帽子王”，坚决破除“法不责众”、“大到不能倒”等错误认识，改变原来所谓“理所当然”、“习以为常”等惯性，有效解决“几</w:t>
      </w:r>
      <w:r w:rsidRPr="00C31F87">
        <w:rPr>
          <w:rFonts w:ascii="方正仿宋_GBK" w:eastAsia="方正仿宋_GBK" w:hint="eastAsia"/>
          <w:sz w:val="32"/>
          <w:szCs w:val="32"/>
        </w:rPr>
        <w:lastRenderedPageBreak/>
        <w:t>百个文件管不住一张嘴”等难题，强化了制度权威和执行力。</w:t>
      </w:r>
      <w:r w:rsidRPr="00C31F87">
        <w:rPr>
          <w:rFonts w:ascii="方正仿宋_GBK" w:eastAsia="方正仿宋_GBK" w:hint="eastAsia"/>
          <w:b/>
          <w:bCs/>
          <w:sz w:val="32"/>
          <w:szCs w:val="32"/>
        </w:rPr>
        <w:t>推动反腐从严，</w:t>
      </w:r>
      <w:r w:rsidRPr="00C31F87">
        <w:rPr>
          <w:rFonts w:ascii="方正仿宋_GBK" w:eastAsia="方正仿宋_GBK" w:hint="eastAsia"/>
          <w:sz w:val="32"/>
          <w:szCs w:val="32"/>
        </w:rPr>
        <w:t>坚持</w:t>
      </w:r>
      <w:proofErr w:type="gramStart"/>
      <w:r w:rsidRPr="00C31F87">
        <w:rPr>
          <w:rFonts w:ascii="方正仿宋_GBK" w:eastAsia="方正仿宋_GBK" w:hint="eastAsia"/>
          <w:sz w:val="32"/>
          <w:szCs w:val="32"/>
        </w:rPr>
        <w:t>风腐同</w:t>
      </w:r>
      <w:proofErr w:type="gramEnd"/>
      <w:r w:rsidRPr="00C31F87">
        <w:rPr>
          <w:rFonts w:ascii="方正仿宋_GBK" w:eastAsia="方正仿宋_GBK" w:hint="eastAsia"/>
          <w:sz w:val="32"/>
          <w:szCs w:val="32"/>
        </w:rPr>
        <w:t>查同治，</w:t>
      </w:r>
      <w:proofErr w:type="gramStart"/>
      <w:r w:rsidRPr="00C31F87">
        <w:rPr>
          <w:rFonts w:ascii="方正仿宋_GBK" w:eastAsia="方正仿宋_GBK" w:hint="eastAsia"/>
          <w:sz w:val="32"/>
          <w:szCs w:val="32"/>
        </w:rPr>
        <w:t>既由腐纠风</w:t>
      </w:r>
      <w:proofErr w:type="gramEnd"/>
      <w:r w:rsidRPr="00C31F87">
        <w:rPr>
          <w:rFonts w:ascii="方正仿宋_GBK" w:eastAsia="方正仿宋_GBK" w:hint="eastAsia"/>
          <w:sz w:val="32"/>
          <w:szCs w:val="32"/>
        </w:rPr>
        <w:t>、又由</w:t>
      </w:r>
      <w:proofErr w:type="gramStart"/>
      <w:r w:rsidRPr="00C31F87">
        <w:rPr>
          <w:rFonts w:ascii="方正仿宋_GBK" w:eastAsia="方正仿宋_GBK" w:hint="eastAsia"/>
          <w:sz w:val="32"/>
          <w:szCs w:val="32"/>
        </w:rPr>
        <w:t>风查腐</w:t>
      </w:r>
      <w:proofErr w:type="gramEnd"/>
      <w:r w:rsidRPr="00C31F87">
        <w:rPr>
          <w:rFonts w:ascii="方正仿宋_GBK" w:eastAsia="方正仿宋_GBK" w:hint="eastAsia"/>
          <w:sz w:val="32"/>
          <w:szCs w:val="32"/>
        </w:rPr>
        <w:t>，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w:t>
      </w:r>
      <w:proofErr w:type="gramStart"/>
      <w:r w:rsidRPr="00C31F87">
        <w:rPr>
          <w:rFonts w:ascii="方正仿宋_GBK" w:eastAsia="方正仿宋_GBK" w:hint="eastAsia"/>
          <w:sz w:val="32"/>
          <w:szCs w:val="32"/>
        </w:rPr>
        <w:t>不</w:t>
      </w:r>
      <w:proofErr w:type="gramEnd"/>
      <w:r w:rsidRPr="00C31F87">
        <w:rPr>
          <w:rFonts w:ascii="方正仿宋_GBK" w:eastAsia="方正仿宋_GBK" w:hint="eastAsia"/>
          <w:sz w:val="32"/>
          <w:szCs w:val="32"/>
        </w:rPr>
        <w:t>变质、不变色、</w:t>
      </w:r>
      <w:proofErr w:type="gramStart"/>
      <w:r w:rsidRPr="00C31F87">
        <w:rPr>
          <w:rFonts w:ascii="方正仿宋_GBK" w:eastAsia="方正仿宋_GBK" w:hint="eastAsia"/>
          <w:sz w:val="32"/>
          <w:szCs w:val="32"/>
        </w:rPr>
        <w:t>不</w:t>
      </w:r>
      <w:proofErr w:type="gramEnd"/>
      <w:r w:rsidRPr="00C31F87">
        <w:rPr>
          <w:rFonts w:ascii="方正仿宋_GBK" w:eastAsia="方正仿宋_GBK" w:hint="eastAsia"/>
          <w:sz w:val="32"/>
          <w:szCs w:val="32"/>
        </w:rPr>
        <w:t>变味的历史主动，赢得了党团结带领全体人民为强国建设、民族复兴伟业共同奋斗的历史主动。</w:t>
      </w:r>
    </w:p>
    <w:p w14:paraId="26450C62" w14:textId="1C76006E" w:rsidR="00C31F87" w:rsidRPr="00C31F87" w:rsidRDefault="00C31F87" w:rsidP="00C31F87">
      <w:pPr>
        <w:spacing w:line="360" w:lineRule="auto"/>
        <w:ind w:firstLineChars="200" w:firstLine="643"/>
        <w:rPr>
          <w:rFonts w:ascii="方正仿宋_GBK" w:eastAsia="方正仿宋_GBK" w:hint="eastAsia"/>
          <w:sz w:val="32"/>
          <w:szCs w:val="32"/>
        </w:rPr>
      </w:pPr>
      <w:r w:rsidRPr="00C31F87">
        <w:rPr>
          <w:rFonts w:ascii="方正仿宋_GBK" w:eastAsia="方正仿宋_GBK" w:hint="eastAsia"/>
          <w:b/>
          <w:bCs/>
          <w:sz w:val="32"/>
          <w:szCs w:val="32"/>
        </w:rPr>
        <w:t>从经济上看，中央八项规定推动改变了公共资金、资源配置方式，净化了政商关系，优化了营商环境，成为促进高质量发展强大动力。</w:t>
      </w:r>
      <w:r w:rsidRPr="00C31F87">
        <w:rPr>
          <w:rFonts w:ascii="方正仿宋_GBK" w:eastAsia="方正仿宋_GBK" w:hint="eastAsia"/>
          <w:sz w:val="32"/>
          <w:szCs w:val="32"/>
        </w:rPr>
        <w:t>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w:t>
      </w:r>
      <w:r w:rsidRPr="00C31F87">
        <w:rPr>
          <w:rFonts w:ascii="方正仿宋_GBK" w:eastAsia="方正仿宋_GBK" w:hint="eastAsia"/>
          <w:b/>
          <w:bCs/>
          <w:sz w:val="32"/>
          <w:szCs w:val="32"/>
        </w:rPr>
        <w:lastRenderedPageBreak/>
        <w:t>遏制无谓消耗、减少资源浪费。</w:t>
      </w:r>
      <w:r w:rsidRPr="00C31F87">
        <w:rPr>
          <w:rFonts w:ascii="方正仿宋_GBK" w:eastAsia="方正仿宋_GBK" w:hint="eastAsia"/>
          <w:sz w:val="32"/>
          <w:szCs w:val="32"/>
        </w:rPr>
        <w:t>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w:t>
      </w:r>
      <w:r w:rsidRPr="00C31F87">
        <w:rPr>
          <w:rFonts w:ascii="方正仿宋_GBK" w:eastAsia="方正仿宋_GBK" w:hint="eastAsia"/>
          <w:b/>
          <w:bCs/>
          <w:sz w:val="32"/>
          <w:szCs w:val="32"/>
        </w:rPr>
        <w:t>控制公务消费、促进居民消费。</w:t>
      </w:r>
      <w:r w:rsidRPr="00C31F87">
        <w:rPr>
          <w:rFonts w:ascii="方正仿宋_GBK" w:eastAsia="方正仿宋_GBK" w:hint="eastAsia"/>
          <w:sz w:val="32"/>
          <w:szCs w:val="32"/>
        </w:rPr>
        <w:t>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w:t>
      </w:r>
      <w:r w:rsidRPr="00C31F87">
        <w:rPr>
          <w:rFonts w:ascii="方正仿宋_GBK" w:eastAsia="方正仿宋_GBK" w:hint="eastAsia"/>
          <w:b/>
          <w:bCs/>
          <w:sz w:val="32"/>
          <w:szCs w:val="32"/>
        </w:rPr>
        <w:t>优化政府支出、提高使用效率。</w:t>
      </w:r>
      <w:r w:rsidRPr="00C31F87">
        <w:rPr>
          <w:rFonts w:ascii="方正仿宋_GBK" w:eastAsia="方正仿宋_GBK" w:hint="eastAsia"/>
          <w:sz w:val="32"/>
          <w:szCs w:val="32"/>
        </w:rPr>
        <w:t>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w:t>
      </w:r>
      <w:r w:rsidRPr="00C31F87">
        <w:rPr>
          <w:rFonts w:ascii="方正仿宋_GBK" w:eastAsia="方正仿宋_GBK" w:hint="eastAsia"/>
          <w:b/>
          <w:bCs/>
          <w:sz w:val="32"/>
          <w:szCs w:val="32"/>
        </w:rPr>
        <w:t>净化政商关系、</w:t>
      </w:r>
      <w:proofErr w:type="gramStart"/>
      <w:r w:rsidRPr="00C31F87">
        <w:rPr>
          <w:rFonts w:ascii="方正仿宋_GBK" w:eastAsia="方正仿宋_GBK" w:hint="eastAsia"/>
          <w:b/>
          <w:bCs/>
          <w:sz w:val="32"/>
          <w:szCs w:val="32"/>
        </w:rPr>
        <w:t>做到亲清统一</w:t>
      </w:r>
      <w:proofErr w:type="gramEnd"/>
      <w:r w:rsidRPr="00C31F87">
        <w:rPr>
          <w:rFonts w:ascii="方正仿宋_GBK" w:eastAsia="方正仿宋_GBK" w:hint="eastAsia"/>
          <w:b/>
          <w:bCs/>
          <w:sz w:val="32"/>
          <w:szCs w:val="32"/>
        </w:rPr>
        <w:t>。</w:t>
      </w:r>
      <w:r w:rsidRPr="00C31F87">
        <w:rPr>
          <w:rFonts w:ascii="方正仿宋_GBK" w:eastAsia="方正仿宋_GBK" w:hint="eastAsia"/>
          <w:sz w:val="32"/>
          <w:szCs w:val="32"/>
        </w:rPr>
        <w:t>督促党政机关转变管理方式，精简办事流程，优化政务服务，提升工作效能，营造市场化、法治化、国际化营商环境；引导企业安心专注“谋经营”，降低运行成本，摆脱“请</w:t>
      </w:r>
      <w:r w:rsidRPr="00C31F87">
        <w:rPr>
          <w:rFonts w:ascii="方正仿宋_GBK" w:eastAsia="方正仿宋_GBK" w:hint="eastAsia"/>
          <w:sz w:val="32"/>
          <w:szCs w:val="32"/>
        </w:rPr>
        <w:lastRenderedPageBreak/>
        <w:t>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w:t>
      </w:r>
    </w:p>
    <w:p w14:paraId="41F8D1E2" w14:textId="75FB4324" w:rsidR="00C31F87" w:rsidRPr="00C31F87" w:rsidRDefault="00C31F87" w:rsidP="00C31F87">
      <w:pPr>
        <w:spacing w:line="360" w:lineRule="auto"/>
        <w:ind w:firstLineChars="200" w:firstLine="643"/>
        <w:rPr>
          <w:rFonts w:ascii="方正仿宋_GBK" w:eastAsia="方正仿宋_GBK" w:hint="eastAsia"/>
          <w:sz w:val="32"/>
          <w:szCs w:val="32"/>
        </w:rPr>
      </w:pPr>
      <w:r w:rsidRPr="00C31F87">
        <w:rPr>
          <w:rFonts w:ascii="方正仿宋_GBK" w:eastAsia="方正仿宋_GBK" w:hint="eastAsia"/>
          <w:b/>
          <w:bCs/>
          <w:sz w:val="32"/>
          <w:szCs w:val="32"/>
        </w:rPr>
        <w:t>从社会上看，中央八项规定顺应党心民意，推动解决了一批群众反映强烈的突出问题，以作风建设新成效赢得了人民群众衷心拥护，巩固了党长期执政的群众基础和社会基础。</w:t>
      </w:r>
      <w:r w:rsidRPr="00C31F87">
        <w:rPr>
          <w:rFonts w:ascii="方正仿宋_GBK" w:eastAsia="方正仿宋_GBK" w:hint="eastAsia"/>
          <w:sz w:val="32"/>
          <w:szCs w:val="32"/>
        </w:rPr>
        <w:t>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w:t>
      </w:r>
      <w:r w:rsidRPr="00C31F87">
        <w:rPr>
          <w:rFonts w:ascii="方正仿宋_GBK" w:eastAsia="方正仿宋_GBK" w:hint="eastAsia"/>
          <w:b/>
          <w:bCs/>
          <w:sz w:val="32"/>
          <w:szCs w:val="32"/>
        </w:rPr>
        <w:t>走好新时代党的群众路线。</w:t>
      </w:r>
      <w:r w:rsidRPr="00C31F87">
        <w:rPr>
          <w:rFonts w:ascii="方正仿宋_GBK" w:eastAsia="方正仿宋_GBK" w:hint="eastAsia"/>
          <w:sz w:val="32"/>
          <w:szCs w:val="32"/>
        </w:rPr>
        <w:t>中央八项规定把改进调查研究作为第一条，习近平总书记带头身体力行，足迹遍布大江南北，轻车简从、减少陪同、简化接待，同群众开“条凳座谈会”、同干部面对面谈心，为全党重视调研、深入调研、善于调研树立了光辉榜样。各级党员领导干部走出机关、走进基层，</w:t>
      </w:r>
      <w:r w:rsidRPr="00C31F87">
        <w:rPr>
          <w:rFonts w:ascii="方正仿宋_GBK" w:eastAsia="方正仿宋_GBK" w:hint="eastAsia"/>
          <w:sz w:val="32"/>
          <w:szCs w:val="32"/>
        </w:rPr>
        <w:lastRenderedPageBreak/>
        <w:t>通过“四</w:t>
      </w:r>
      <w:proofErr w:type="gramStart"/>
      <w:r w:rsidRPr="00C31F87">
        <w:rPr>
          <w:rFonts w:ascii="方正仿宋_GBK" w:eastAsia="方正仿宋_GBK" w:hint="eastAsia"/>
          <w:sz w:val="32"/>
          <w:szCs w:val="32"/>
        </w:rPr>
        <w:t>不</w:t>
      </w:r>
      <w:proofErr w:type="gramEnd"/>
      <w:r w:rsidRPr="00C31F87">
        <w:rPr>
          <w:rFonts w:ascii="方正仿宋_GBK" w:eastAsia="方正仿宋_GBK" w:hint="eastAsia"/>
          <w:sz w:val="32"/>
          <w:szCs w:val="32"/>
        </w:rPr>
        <w:t>两直”、“四下基层”等方式了解社情民意，察实情看实效，听心声寻对策，把屁股端端地坐在老百姓这一面，把问题解决在基层、把困难攻克在一线，有效增强了群众观念、增进了群众感情，架起了党群干群之间的“连心桥”。</w:t>
      </w:r>
      <w:r w:rsidRPr="00C31F87">
        <w:rPr>
          <w:rFonts w:ascii="方正仿宋_GBK" w:eastAsia="方正仿宋_GBK" w:hint="eastAsia"/>
          <w:b/>
          <w:bCs/>
          <w:sz w:val="32"/>
          <w:szCs w:val="32"/>
        </w:rPr>
        <w:t>反对群众深恶痛绝的特权现象。</w:t>
      </w:r>
      <w:r w:rsidRPr="00C31F87">
        <w:rPr>
          <w:rFonts w:ascii="方正仿宋_GBK" w:eastAsia="方正仿宋_GBK" w:hint="eastAsia"/>
          <w:sz w:val="32"/>
          <w:szCs w:val="32"/>
        </w:rPr>
        <w:t>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w:t>
      </w:r>
      <w:r w:rsidRPr="00C31F87">
        <w:rPr>
          <w:rFonts w:ascii="方正仿宋_GBK" w:eastAsia="方正仿宋_GBK" w:hint="eastAsia"/>
          <w:b/>
          <w:bCs/>
          <w:sz w:val="32"/>
          <w:szCs w:val="32"/>
        </w:rPr>
        <w:t>惩治群众身边“蝇贪蚁腐”。</w:t>
      </w:r>
      <w:r w:rsidRPr="00C31F87">
        <w:rPr>
          <w:rFonts w:ascii="方正仿宋_GBK" w:eastAsia="方正仿宋_GBK" w:hint="eastAsia"/>
          <w:sz w:val="32"/>
          <w:szCs w:val="32"/>
        </w:rPr>
        <w:t>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w:t>
      </w:r>
      <w:proofErr w:type="gramStart"/>
      <w:r w:rsidRPr="00C31F87">
        <w:rPr>
          <w:rFonts w:ascii="方正仿宋_GBK" w:eastAsia="方正仿宋_GBK" w:hint="eastAsia"/>
          <w:sz w:val="32"/>
          <w:szCs w:val="32"/>
        </w:rPr>
        <w:t>医</w:t>
      </w:r>
      <w:proofErr w:type="gramEnd"/>
      <w:r w:rsidRPr="00C31F87">
        <w:rPr>
          <w:rFonts w:ascii="方正仿宋_GBK" w:eastAsia="方正仿宋_GBK" w:hint="eastAsia"/>
          <w:sz w:val="32"/>
          <w:szCs w:val="32"/>
        </w:rPr>
        <w:t>保基金管理、养老服务等方面突出问题治理，扎实推进整治殡葬领域腐败乱象专项行动，用心用情用力解决群众</w:t>
      </w:r>
      <w:proofErr w:type="gramStart"/>
      <w:r w:rsidRPr="00C31F87">
        <w:rPr>
          <w:rFonts w:ascii="方正仿宋_GBK" w:eastAsia="方正仿宋_GBK" w:hint="eastAsia"/>
          <w:sz w:val="32"/>
          <w:szCs w:val="32"/>
        </w:rPr>
        <w:t>急难愁盼问题</w:t>
      </w:r>
      <w:proofErr w:type="gramEnd"/>
      <w:r w:rsidRPr="00C31F87">
        <w:rPr>
          <w:rFonts w:ascii="方正仿宋_GBK" w:eastAsia="方正仿宋_GBK" w:hint="eastAsia"/>
          <w:sz w:val="32"/>
          <w:szCs w:val="32"/>
        </w:rPr>
        <w:t>，推动全面从严治党不断向基层延伸、向群众身边延伸。2016年以来，全国纪检监察机关共查处群众身边不正之风和腐败问题220.9万个，给予党纪政务处分183万人，</w:t>
      </w:r>
      <w:r w:rsidRPr="00C31F87">
        <w:rPr>
          <w:rFonts w:ascii="方正仿宋_GBK" w:eastAsia="方正仿宋_GBK" w:hint="eastAsia"/>
          <w:sz w:val="32"/>
          <w:szCs w:val="32"/>
        </w:rPr>
        <w:lastRenderedPageBreak/>
        <w:t>移送检察机关7.3万人，带动解决一大批群众反映强烈的突出问题，人民群众切身感受到全面从严治党就在身边、公平正义就在身边。</w:t>
      </w:r>
      <w:r w:rsidRPr="00C31F87">
        <w:rPr>
          <w:rFonts w:ascii="方正仿宋_GBK" w:eastAsia="方正仿宋_GBK" w:hint="eastAsia"/>
          <w:b/>
          <w:bCs/>
          <w:sz w:val="32"/>
          <w:szCs w:val="32"/>
        </w:rPr>
        <w:t>以真抓实干取信于民。</w:t>
      </w:r>
      <w:r w:rsidRPr="00C31F87">
        <w:rPr>
          <w:rFonts w:ascii="方正仿宋_GBK" w:eastAsia="方正仿宋_GBK" w:hint="eastAsia"/>
          <w:sz w:val="32"/>
          <w:szCs w:val="32"/>
        </w:rPr>
        <w:t>坚持言必信、行必果，逐项问题解决，逐个领域规范，从遏制“舌尖上的浪费”、“车轮上的腐败”、“会所里的歪风”，再到整治形式主义、官僚主义突出问题，刹住了一些长期没有刹住的歪风，纠治了一些多年未除的顽</w:t>
      </w:r>
      <w:proofErr w:type="gramStart"/>
      <w:r w:rsidRPr="00C31F87">
        <w:rPr>
          <w:rFonts w:ascii="方正仿宋_GBK" w:eastAsia="方正仿宋_GBK" w:hint="eastAsia"/>
          <w:sz w:val="32"/>
          <w:szCs w:val="32"/>
        </w:rPr>
        <w:t>瘴</w:t>
      </w:r>
      <w:proofErr w:type="gramEnd"/>
      <w:r w:rsidRPr="00C31F87">
        <w:rPr>
          <w:rFonts w:ascii="方正仿宋_GBK" w:eastAsia="方正仿宋_GBK" w:hint="eastAsia"/>
          <w:sz w:val="32"/>
          <w:szCs w:val="32"/>
        </w:rPr>
        <w:t>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2024年国家统计局调查显示，94.9%的受访群众对中央八项规定精神贯彻落实成效表示肯定。经过十余年坚持不懈的努力，中央八项规定让人民群众看到了真真切切的变化、得到了实实在在的利益，我们党以解民忧、</w:t>
      </w:r>
      <w:proofErr w:type="gramStart"/>
      <w:r w:rsidRPr="00C31F87">
        <w:rPr>
          <w:rFonts w:ascii="方正仿宋_GBK" w:eastAsia="方正仿宋_GBK" w:hint="eastAsia"/>
          <w:sz w:val="32"/>
          <w:szCs w:val="32"/>
        </w:rPr>
        <w:t>纾</w:t>
      </w:r>
      <w:proofErr w:type="gramEnd"/>
      <w:r w:rsidRPr="00C31F87">
        <w:rPr>
          <w:rFonts w:ascii="方正仿宋_GBK" w:eastAsia="方正仿宋_GBK" w:hint="eastAsia"/>
          <w:sz w:val="32"/>
          <w:szCs w:val="32"/>
        </w:rPr>
        <w:t>民怨、暖民心的实际行动赢得了群众拥戴和信任，厚植了党的执政根基。</w:t>
      </w:r>
    </w:p>
    <w:p w14:paraId="0198B37B" w14:textId="434BAB59" w:rsidR="00C31F87" w:rsidRPr="00C31F87" w:rsidRDefault="00C31F87" w:rsidP="00C31F87">
      <w:pPr>
        <w:spacing w:line="360" w:lineRule="auto"/>
        <w:ind w:firstLineChars="200" w:firstLine="643"/>
        <w:rPr>
          <w:rFonts w:ascii="方正仿宋_GBK" w:eastAsia="方正仿宋_GBK" w:hint="eastAsia"/>
          <w:sz w:val="32"/>
          <w:szCs w:val="32"/>
        </w:rPr>
      </w:pPr>
      <w:r w:rsidRPr="00C31F87">
        <w:rPr>
          <w:rFonts w:ascii="方正仿宋_GBK" w:eastAsia="方正仿宋_GBK" w:hint="eastAsia"/>
          <w:b/>
          <w:bCs/>
          <w:sz w:val="32"/>
          <w:szCs w:val="32"/>
        </w:rPr>
        <w:t>从文化上看，中央八项规定深度祛除封建糟粕文化和西方腐朽文化影响，以党风政风焕然一新引领社风民风深刻变革，为推进中国式现代化凝聚强大精神力量。</w:t>
      </w:r>
      <w:r w:rsidRPr="00C31F87">
        <w:rPr>
          <w:rFonts w:ascii="方正仿宋_GBK" w:eastAsia="方正仿宋_GBK" w:hint="eastAsia"/>
          <w:sz w:val="32"/>
          <w:szCs w:val="32"/>
        </w:rPr>
        <w:t>文化是一个国家、一个民族的灵魂，文化自信是最基本、最深沉、最持久的力量。“风成于上、俗化于下”。中央八项规定实施以来，</w:t>
      </w:r>
      <w:r w:rsidRPr="00C31F87">
        <w:rPr>
          <w:rFonts w:ascii="方正仿宋_GBK" w:eastAsia="方正仿宋_GBK" w:hint="eastAsia"/>
          <w:sz w:val="32"/>
          <w:szCs w:val="32"/>
        </w:rPr>
        <w:lastRenderedPageBreak/>
        <w:t>我们党坚持</w:t>
      </w:r>
      <w:proofErr w:type="gramStart"/>
      <w:r w:rsidRPr="00C31F87">
        <w:rPr>
          <w:rFonts w:ascii="方正仿宋_GBK" w:eastAsia="方正仿宋_GBK" w:hint="eastAsia"/>
          <w:sz w:val="32"/>
          <w:szCs w:val="32"/>
        </w:rPr>
        <w:t>纠</w:t>
      </w:r>
      <w:proofErr w:type="gramEnd"/>
      <w:r w:rsidRPr="00C31F87">
        <w:rPr>
          <w:rFonts w:ascii="方正仿宋_GBK" w:eastAsia="方正仿宋_GBK" w:hint="eastAsia"/>
          <w:sz w:val="32"/>
          <w:szCs w:val="32"/>
        </w:rPr>
        <w:t>“四风”树新风并举，不仅坚决整治看得见的不正之风，更不断消除背后的思想文化根源，自上而下推动移风易俗、化风成俗，推动改变政治生态、文化土壤和社会面貌，</w:t>
      </w:r>
      <w:proofErr w:type="gramStart"/>
      <w:r w:rsidRPr="00C31F87">
        <w:rPr>
          <w:rFonts w:ascii="方正仿宋_GBK" w:eastAsia="方正仿宋_GBK" w:hint="eastAsia"/>
          <w:sz w:val="32"/>
          <w:szCs w:val="32"/>
        </w:rPr>
        <w:t>促进壮大</w:t>
      </w:r>
      <w:proofErr w:type="gramEnd"/>
      <w:r w:rsidRPr="00C31F87">
        <w:rPr>
          <w:rFonts w:ascii="方正仿宋_GBK" w:eastAsia="方正仿宋_GBK" w:hint="eastAsia"/>
          <w:sz w:val="32"/>
          <w:szCs w:val="32"/>
        </w:rPr>
        <w:t>主流价值、主流舆论、主流文化，助力构建起具有强大感召力的核心价值观，为新时代中国特色社会主义文化注入新内容，为巩固文化主体性增添新能量。</w:t>
      </w:r>
      <w:r w:rsidRPr="00C31F87">
        <w:rPr>
          <w:rFonts w:ascii="方正仿宋_GBK" w:eastAsia="方正仿宋_GBK" w:hint="eastAsia"/>
          <w:b/>
          <w:bCs/>
          <w:sz w:val="32"/>
          <w:szCs w:val="32"/>
        </w:rPr>
        <w:t>重塑党风政风。</w:t>
      </w:r>
      <w:r w:rsidRPr="00C31F87">
        <w:rPr>
          <w:rFonts w:ascii="方正仿宋_GBK" w:eastAsia="方正仿宋_GBK" w:hint="eastAsia"/>
          <w:sz w:val="32"/>
          <w:szCs w:val="32"/>
        </w:rPr>
        <w:t>聚焦顽</w:t>
      </w:r>
      <w:proofErr w:type="gramStart"/>
      <w:r w:rsidRPr="00C31F87">
        <w:rPr>
          <w:rFonts w:ascii="方正仿宋_GBK" w:eastAsia="方正仿宋_GBK" w:hint="eastAsia"/>
          <w:sz w:val="32"/>
          <w:szCs w:val="32"/>
        </w:rPr>
        <w:t>瘴</w:t>
      </w:r>
      <w:proofErr w:type="gramEnd"/>
      <w:r w:rsidRPr="00C31F87">
        <w:rPr>
          <w:rFonts w:ascii="方正仿宋_GBK" w:eastAsia="方正仿宋_GBK" w:hint="eastAsia"/>
          <w:sz w:val="32"/>
          <w:szCs w:val="32"/>
        </w:rPr>
        <w:t>痼疾，反复抓、抓反复，每到重要节点提前提醒警示，连续138个月公布查处违反中央八项规定精神问题数据，深入整治违规收送礼品礼金、违规吃喝、快递送礼等典型问题，从一个个具体问题突破带动面上问题解决，推动形成清清爽爽的同志关系、规规矩矩的上下级关系。</w:t>
      </w:r>
      <w:proofErr w:type="gramStart"/>
      <w:r w:rsidRPr="00C31F87">
        <w:rPr>
          <w:rFonts w:ascii="方正仿宋_GBK" w:eastAsia="方正仿宋_GBK" w:hint="eastAsia"/>
          <w:sz w:val="32"/>
          <w:szCs w:val="32"/>
        </w:rPr>
        <w:t>传承党</w:t>
      </w:r>
      <w:proofErr w:type="gramEnd"/>
      <w:r w:rsidRPr="00C31F87">
        <w:rPr>
          <w:rFonts w:ascii="方正仿宋_GBK" w:eastAsia="方正仿宋_GBK" w:hint="eastAsia"/>
          <w:sz w:val="32"/>
          <w:szCs w:val="32"/>
        </w:rPr>
        <w:t>的优良作风，推动加强党内政治文化建设和政德建设，让党的理想信念、价值理念、光荣传统深入党员干部心灵，自觉反对和摒弃关系学、厚黑学、官场术、“潜规则”等庸俗腐朽的政治文化，展现出共产党人应有的样子。</w:t>
      </w:r>
      <w:r w:rsidRPr="00C31F87">
        <w:rPr>
          <w:rFonts w:ascii="方正仿宋_GBK" w:eastAsia="方正仿宋_GBK" w:hint="eastAsia"/>
          <w:b/>
          <w:bCs/>
          <w:sz w:val="32"/>
          <w:szCs w:val="32"/>
        </w:rPr>
        <w:t>引领社风民风。</w:t>
      </w:r>
      <w:r w:rsidRPr="00C31F87">
        <w:rPr>
          <w:rFonts w:ascii="方正仿宋_GBK" w:eastAsia="方正仿宋_GBK" w:hint="eastAsia"/>
          <w:sz w:val="32"/>
          <w:szCs w:val="32"/>
        </w:rPr>
        <w:t>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廉的新风正气不断充盈。</w:t>
      </w:r>
      <w:r w:rsidRPr="00C31F87">
        <w:rPr>
          <w:rFonts w:ascii="方正仿宋_GBK" w:eastAsia="方正仿宋_GBK" w:hint="eastAsia"/>
          <w:b/>
          <w:bCs/>
          <w:sz w:val="32"/>
          <w:szCs w:val="32"/>
        </w:rPr>
        <w:t>增强文化自信。</w:t>
      </w:r>
      <w:r w:rsidRPr="00C31F87">
        <w:rPr>
          <w:rFonts w:ascii="方正仿宋_GBK" w:eastAsia="方正仿宋_GBK" w:hint="eastAsia"/>
          <w:sz w:val="32"/>
          <w:szCs w:val="32"/>
        </w:rPr>
        <w:t>中央八项规定彰显了马克思主义政党所坚持的公仆意识、群众观念，激活了中华优秀传统文化所蕴含的人</w:t>
      </w:r>
      <w:r w:rsidRPr="00C31F87">
        <w:rPr>
          <w:rFonts w:ascii="方正仿宋_GBK" w:eastAsia="方正仿宋_GBK" w:hint="eastAsia"/>
          <w:sz w:val="32"/>
          <w:szCs w:val="32"/>
        </w:rPr>
        <w:lastRenderedPageBreak/>
        <w:t>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w:t>
      </w:r>
    </w:p>
    <w:p w14:paraId="5A2A2A22" w14:textId="48F94521" w:rsidR="00C31F87" w:rsidRPr="00C31F87" w:rsidRDefault="00C31F87" w:rsidP="00C31F87">
      <w:pPr>
        <w:spacing w:line="360" w:lineRule="auto"/>
        <w:ind w:firstLineChars="200" w:firstLine="643"/>
        <w:rPr>
          <w:rFonts w:ascii="方正仿宋_GBK" w:eastAsia="方正仿宋_GBK" w:hint="eastAsia"/>
          <w:sz w:val="32"/>
          <w:szCs w:val="32"/>
        </w:rPr>
      </w:pPr>
      <w:r w:rsidRPr="00C31F87">
        <w:rPr>
          <w:rFonts w:ascii="方正仿宋_GBK" w:eastAsia="方正仿宋_GBK" w:hint="eastAsia"/>
          <w:b/>
          <w:bCs/>
          <w:sz w:val="32"/>
          <w:szCs w:val="32"/>
        </w:rPr>
        <w:t>从国家治理上看，中央八项规定促进了国家治理体系和治理能力现代化，振奋了党员干部干事创业的精气神，推动了党长期执政能力的整体性提升。</w:t>
      </w:r>
      <w:r w:rsidRPr="00C31F87">
        <w:rPr>
          <w:rFonts w:ascii="方正仿宋_GBK" w:eastAsia="方正仿宋_GBK" w:hint="eastAsia"/>
          <w:sz w:val="32"/>
          <w:szCs w:val="32"/>
        </w:rPr>
        <w:t>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w:t>
      </w:r>
      <w:r w:rsidRPr="00C31F87">
        <w:rPr>
          <w:rFonts w:ascii="方正仿宋_GBK" w:eastAsia="方正仿宋_GBK" w:hint="eastAsia"/>
          <w:b/>
          <w:bCs/>
          <w:sz w:val="32"/>
          <w:szCs w:val="32"/>
        </w:rPr>
        <w:t>促进完善治理体系。</w:t>
      </w:r>
      <w:r w:rsidRPr="00C31F87">
        <w:rPr>
          <w:rFonts w:ascii="方正仿宋_GBK" w:eastAsia="方正仿宋_GBK" w:hint="eastAsia"/>
          <w:sz w:val="32"/>
          <w:szCs w:val="32"/>
        </w:rPr>
        <w:t>推动各级党政机关自觉</w:t>
      </w:r>
      <w:proofErr w:type="gramStart"/>
      <w:r w:rsidRPr="00C31F87">
        <w:rPr>
          <w:rFonts w:ascii="方正仿宋_GBK" w:eastAsia="方正仿宋_GBK" w:hint="eastAsia"/>
          <w:sz w:val="32"/>
          <w:szCs w:val="32"/>
        </w:rPr>
        <w:t>践行</w:t>
      </w:r>
      <w:proofErr w:type="gramEnd"/>
      <w:r w:rsidRPr="00C31F87">
        <w:rPr>
          <w:rFonts w:ascii="方正仿宋_GBK" w:eastAsia="方正仿宋_GBK" w:hint="eastAsia"/>
          <w:sz w:val="32"/>
          <w:szCs w:val="32"/>
        </w:rPr>
        <w:t>中央八项规定所倡导的回应群众关切、优化便民服务等实践要求，坚持和发展新时代“枫桥经验”，完善权责匹配的基层治理制度体系，便民服务体系不断健全，“少跑快办”、“一站式服务”平台广泛涌现，“服务型</w:t>
      </w:r>
      <w:r w:rsidRPr="00C31F87">
        <w:rPr>
          <w:rFonts w:ascii="方正仿宋_GBK" w:eastAsia="方正仿宋_GBK" w:hint="eastAsia"/>
          <w:sz w:val="32"/>
          <w:szCs w:val="32"/>
        </w:rPr>
        <w:lastRenderedPageBreak/>
        <w:t>政府”理念不断向基层延伸拓展。</w:t>
      </w:r>
      <w:r w:rsidRPr="00C31F87">
        <w:rPr>
          <w:rFonts w:ascii="方正仿宋_GBK" w:eastAsia="方正仿宋_GBK" w:hint="eastAsia"/>
          <w:b/>
          <w:bCs/>
          <w:sz w:val="32"/>
          <w:szCs w:val="32"/>
        </w:rPr>
        <w:t>引导提升治理能力。</w:t>
      </w:r>
      <w:r w:rsidRPr="00C31F87">
        <w:rPr>
          <w:rFonts w:ascii="方正仿宋_GBK" w:eastAsia="方正仿宋_GBK" w:hint="eastAsia"/>
          <w:sz w:val="32"/>
          <w:szCs w:val="32"/>
        </w:rPr>
        <w:t>教育引导党员干部把改进作风和提升能力有机结合起来，与时俱进革新工作理念，把更多时间和精力用到钻研业务、改进工作上，积极探索科学有效、务实管用的方式方法，适应新形势新任务的治理能力和专业能力明显增强。</w:t>
      </w:r>
      <w:r w:rsidRPr="00C31F87">
        <w:rPr>
          <w:rFonts w:ascii="方正仿宋_GBK" w:eastAsia="方正仿宋_GBK" w:hint="eastAsia"/>
          <w:b/>
          <w:bCs/>
          <w:sz w:val="32"/>
          <w:szCs w:val="32"/>
        </w:rPr>
        <w:t>推动深化基层减负。</w:t>
      </w:r>
      <w:r w:rsidRPr="00C31F87">
        <w:rPr>
          <w:rFonts w:ascii="方正仿宋_GBK" w:eastAsia="方正仿宋_GBK" w:hint="eastAsia"/>
          <w:sz w:val="32"/>
          <w:szCs w:val="32"/>
        </w:rPr>
        <w:t>统筹减负和赋能，建立中央层面整治形式主义为基层减负专项工作机制，开展“基层减负年”行动，大幅压减文件会议数量，统筹规范督查检查考核，整治不顾基层</w:t>
      </w:r>
      <w:proofErr w:type="gramStart"/>
      <w:r w:rsidRPr="00C31F87">
        <w:rPr>
          <w:rFonts w:ascii="方正仿宋_GBK" w:eastAsia="方正仿宋_GBK" w:hint="eastAsia"/>
          <w:sz w:val="32"/>
          <w:szCs w:val="32"/>
        </w:rPr>
        <w:t>实际乱</w:t>
      </w:r>
      <w:proofErr w:type="gramEnd"/>
      <w:r w:rsidRPr="00C31F87">
        <w:rPr>
          <w:rFonts w:ascii="方正仿宋_GBK" w:eastAsia="方正仿宋_GBK" w:hint="eastAsia"/>
          <w:sz w:val="32"/>
          <w:szCs w:val="32"/>
        </w:rPr>
        <w:t>加码、乱作为、频繁填表报数、工作过度留痕以及“指尖上的形式主义”等问题，使广大党员干部从文山会海、迎来送往中解脱出来，聚精会神抓落实、谋发展。</w:t>
      </w:r>
      <w:r w:rsidRPr="00C31F87">
        <w:rPr>
          <w:rFonts w:ascii="方正仿宋_GBK" w:eastAsia="方正仿宋_GBK" w:hint="eastAsia"/>
          <w:b/>
          <w:bCs/>
          <w:sz w:val="32"/>
          <w:szCs w:val="32"/>
        </w:rPr>
        <w:t>激励干部担当作为。</w:t>
      </w:r>
      <w:r w:rsidRPr="00C31F87">
        <w:rPr>
          <w:rFonts w:ascii="方正仿宋_GBK" w:eastAsia="方正仿宋_GBK" w:hint="eastAsia"/>
          <w:sz w:val="32"/>
          <w:szCs w:val="32"/>
        </w:rPr>
        <w:t>引导党员干部树立正确政绩观，加强关心关爱、正向激励，推动精准问责，广大党员干部的积极性主动性充分激活，干事创业的精气</w:t>
      </w:r>
      <w:proofErr w:type="gramStart"/>
      <w:r w:rsidRPr="00C31F87">
        <w:rPr>
          <w:rFonts w:ascii="方正仿宋_GBK" w:eastAsia="方正仿宋_GBK" w:hint="eastAsia"/>
          <w:sz w:val="32"/>
          <w:szCs w:val="32"/>
        </w:rPr>
        <w:t>神充分</w:t>
      </w:r>
      <w:proofErr w:type="gramEnd"/>
      <w:r w:rsidRPr="00C31F87">
        <w:rPr>
          <w:rFonts w:ascii="方正仿宋_GBK" w:eastAsia="方正仿宋_GBK" w:hint="eastAsia"/>
          <w:sz w:val="32"/>
          <w:szCs w:val="32"/>
        </w:rPr>
        <w:t>展现，以好作风好形象推动形成</w:t>
      </w:r>
      <w:proofErr w:type="gramStart"/>
      <w:r w:rsidRPr="00C31F87">
        <w:rPr>
          <w:rFonts w:ascii="方正仿宋_GBK" w:eastAsia="方正仿宋_GBK" w:hint="eastAsia"/>
          <w:sz w:val="32"/>
          <w:szCs w:val="32"/>
        </w:rPr>
        <w:t>踔</w:t>
      </w:r>
      <w:proofErr w:type="gramEnd"/>
      <w:r w:rsidRPr="00C31F87">
        <w:rPr>
          <w:rFonts w:ascii="方正仿宋_GBK" w:eastAsia="方正仿宋_GBK" w:hint="eastAsia"/>
          <w:sz w:val="32"/>
          <w:szCs w:val="32"/>
        </w:rPr>
        <w:t>厉奋发、勇毅前行的生动局面。</w:t>
      </w:r>
      <w:r w:rsidRPr="00C31F87">
        <w:rPr>
          <w:rFonts w:ascii="方正仿宋_GBK" w:eastAsia="方正仿宋_GBK" w:hint="eastAsia"/>
          <w:b/>
          <w:bCs/>
          <w:sz w:val="32"/>
          <w:szCs w:val="32"/>
        </w:rPr>
        <w:t>强化权力监督制约。</w:t>
      </w:r>
      <w:r w:rsidRPr="00C31F87">
        <w:rPr>
          <w:rFonts w:ascii="方正仿宋_GBK" w:eastAsia="方正仿宋_GBK" w:hint="eastAsia"/>
          <w:sz w:val="32"/>
          <w:szCs w:val="32"/>
        </w:rPr>
        <w:t>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w:t>
      </w:r>
      <w:r w:rsidRPr="00C31F87">
        <w:rPr>
          <w:rFonts w:ascii="方正仿宋_GBK" w:eastAsia="方正仿宋_GBK" w:hint="eastAsia"/>
          <w:sz w:val="32"/>
          <w:szCs w:val="32"/>
        </w:rPr>
        <w:lastRenderedPageBreak/>
        <w:t>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w:t>
      </w:r>
    </w:p>
    <w:p w14:paraId="16F2EBDE" w14:textId="65FFC512" w:rsidR="009E3527" w:rsidRPr="00C31F87" w:rsidRDefault="00C31F87" w:rsidP="00C31F87">
      <w:pPr>
        <w:spacing w:line="360" w:lineRule="auto"/>
        <w:ind w:firstLineChars="200" w:firstLine="640"/>
        <w:rPr>
          <w:rFonts w:ascii="方正仿宋_GBK" w:eastAsia="方正仿宋_GBK" w:hint="eastAsia"/>
          <w:sz w:val="32"/>
          <w:szCs w:val="32"/>
        </w:rPr>
      </w:pPr>
      <w:r w:rsidRPr="00C31F87">
        <w:rPr>
          <w:rFonts w:ascii="方正仿宋_GBK" w:eastAsia="方正仿宋_GBK" w:hint="eastAsia"/>
          <w:sz w:val="32"/>
          <w:szCs w:val="32"/>
        </w:rPr>
        <w:t>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sectPr w:rsidR="009E3527" w:rsidRPr="00C31F8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56783" w14:textId="77777777" w:rsidR="00F53917" w:rsidRDefault="00F53917" w:rsidP="00C31F87">
      <w:pPr>
        <w:rPr>
          <w:rFonts w:hint="eastAsia"/>
        </w:rPr>
      </w:pPr>
      <w:r>
        <w:separator/>
      </w:r>
    </w:p>
  </w:endnote>
  <w:endnote w:type="continuationSeparator" w:id="0">
    <w:p w14:paraId="3C1E699A" w14:textId="77777777" w:rsidR="00F53917" w:rsidRDefault="00F53917" w:rsidP="00C31F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131368"/>
      <w:docPartObj>
        <w:docPartGallery w:val="Page Numbers (Bottom of Page)"/>
        <w:docPartUnique/>
      </w:docPartObj>
    </w:sdtPr>
    <w:sdtEndPr>
      <w:rPr>
        <w:rFonts w:ascii="Times New Roman" w:hAnsi="Times New Roman" w:cs="Times New Roman"/>
      </w:rPr>
    </w:sdtEndPr>
    <w:sdtContent>
      <w:p w14:paraId="372F40AC" w14:textId="10948BE2" w:rsidR="0084499B" w:rsidRPr="0084499B" w:rsidRDefault="0084499B" w:rsidP="0084499B">
        <w:pPr>
          <w:pStyle w:val="af0"/>
          <w:jc w:val="center"/>
          <w:rPr>
            <w:rFonts w:ascii="Times New Roman" w:hAnsi="Times New Roman" w:cs="Times New Roman"/>
          </w:rPr>
        </w:pPr>
        <w:r w:rsidRPr="0084499B">
          <w:rPr>
            <w:rFonts w:ascii="Times New Roman" w:hAnsi="Times New Roman" w:cs="Times New Roman"/>
          </w:rPr>
          <w:fldChar w:fldCharType="begin"/>
        </w:r>
        <w:r w:rsidRPr="0084499B">
          <w:rPr>
            <w:rFonts w:ascii="Times New Roman" w:hAnsi="Times New Roman" w:cs="Times New Roman"/>
          </w:rPr>
          <w:instrText>PAGE   \* MERGEFORMAT</w:instrText>
        </w:r>
        <w:r w:rsidRPr="0084499B">
          <w:rPr>
            <w:rFonts w:ascii="Times New Roman" w:hAnsi="Times New Roman" w:cs="Times New Roman"/>
          </w:rPr>
          <w:fldChar w:fldCharType="separate"/>
        </w:r>
        <w:r w:rsidRPr="0084499B">
          <w:rPr>
            <w:rFonts w:ascii="Times New Roman" w:hAnsi="Times New Roman" w:cs="Times New Roman"/>
            <w:lang w:val="zh-CN"/>
          </w:rPr>
          <w:t>2</w:t>
        </w:r>
        <w:r w:rsidRPr="0084499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68F85" w14:textId="77777777" w:rsidR="00F53917" w:rsidRDefault="00F53917" w:rsidP="00C31F87">
      <w:pPr>
        <w:rPr>
          <w:rFonts w:hint="eastAsia"/>
        </w:rPr>
      </w:pPr>
      <w:r>
        <w:separator/>
      </w:r>
    </w:p>
  </w:footnote>
  <w:footnote w:type="continuationSeparator" w:id="0">
    <w:p w14:paraId="635A93BF" w14:textId="77777777" w:rsidR="00F53917" w:rsidRDefault="00F53917" w:rsidP="00C31F8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26"/>
    <w:rsid w:val="00097290"/>
    <w:rsid w:val="00473053"/>
    <w:rsid w:val="004F0326"/>
    <w:rsid w:val="00522829"/>
    <w:rsid w:val="00610913"/>
    <w:rsid w:val="0084499B"/>
    <w:rsid w:val="009B667D"/>
    <w:rsid w:val="009E3527"/>
    <w:rsid w:val="00C31F87"/>
    <w:rsid w:val="00C40489"/>
    <w:rsid w:val="00F53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E413"/>
  <w15:chartTrackingRefBased/>
  <w15:docId w15:val="{A73A8C22-D4D1-4E81-A428-806EACB9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0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32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F032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32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32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F032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326"/>
    <w:rPr>
      <w:rFonts w:cstheme="majorBidi"/>
      <w:color w:val="2F5496" w:themeColor="accent1" w:themeShade="BF"/>
      <w:sz w:val="28"/>
      <w:szCs w:val="28"/>
    </w:rPr>
  </w:style>
  <w:style w:type="character" w:customStyle="1" w:styleId="50">
    <w:name w:val="标题 5 字符"/>
    <w:basedOn w:val="a0"/>
    <w:link w:val="5"/>
    <w:uiPriority w:val="9"/>
    <w:semiHidden/>
    <w:rsid w:val="004F0326"/>
    <w:rPr>
      <w:rFonts w:cstheme="majorBidi"/>
      <w:color w:val="2F5496" w:themeColor="accent1" w:themeShade="BF"/>
      <w:sz w:val="24"/>
      <w:szCs w:val="24"/>
    </w:rPr>
  </w:style>
  <w:style w:type="character" w:customStyle="1" w:styleId="60">
    <w:name w:val="标题 6 字符"/>
    <w:basedOn w:val="a0"/>
    <w:link w:val="6"/>
    <w:uiPriority w:val="9"/>
    <w:semiHidden/>
    <w:rsid w:val="004F0326"/>
    <w:rPr>
      <w:rFonts w:cstheme="majorBidi"/>
      <w:b/>
      <w:bCs/>
      <w:color w:val="2F5496" w:themeColor="accent1" w:themeShade="BF"/>
    </w:rPr>
  </w:style>
  <w:style w:type="character" w:customStyle="1" w:styleId="70">
    <w:name w:val="标题 7 字符"/>
    <w:basedOn w:val="a0"/>
    <w:link w:val="7"/>
    <w:uiPriority w:val="9"/>
    <w:semiHidden/>
    <w:rsid w:val="004F0326"/>
    <w:rPr>
      <w:rFonts w:cstheme="majorBidi"/>
      <w:b/>
      <w:bCs/>
      <w:color w:val="595959" w:themeColor="text1" w:themeTint="A6"/>
    </w:rPr>
  </w:style>
  <w:style w:type="character" w:customStyle="1" w:styleId="80">
    <w:name w:val="标题 8 字符"/>
    <w:basedOn w:val="a0"/>
    <w:link w:val="8"/>
    <w:uiPriority w:val="9"/>
    <w:semiHidden/>
    <w:rsid w:val="004F0326"/>
    <w:rPr>
      <w:rFonts w:cstheme="majorBidi"/>
      <w:color w:val="595959" w:themeColor="text1" w:themeTint="A6"/>
    </w:rPr>
  </w:style>
  <w:style w:type="character" w:customStyle="1" w:styleId="90">
    <w:name w:val="标题 9 字符"/>
    <w:basedOn w:val="a0"/>
    <w:link w:val="9"/>
    <w:uiPriority w:val="9"/>
    <w:semiHidden/>
    <w:rsid w:val="004F0326"/>
    <w:rPr>
      <w:rFonts w:eastAsiaTheme="majorEastAsia" w:cstheme="majorBidi"/>
      <w:color w:val="595959" w:themeColor="text1" w:themeTint="A6"/>
    </w:rPr>
  </w:style>
  <w:style w:type="paragraph" w:styleId="a3">
    <w:name w:val="Title"/>
    <w:basedOn w:val="a"/>
    <w:next w:val="a"/>
    <w:link w:val="a4"/>
    <w:uiPriority w:val="10"/>
    <w:qFormat/>
    <w:rsid w:val="004F03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3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326"/>
    <w:pPr>
      <w:spacing w:before="160" w:after="160"/>
      <w:jc w:val="center"/>
    </w:pPr>
    <w:rPr>
      <w:i/>
      <w:iCs/>
      <w:color w:val="404040" w:themeColor="text1" w:themeTint="BF"/>
    </w:rPr>
  </w:style>
  <w:style w:type="character" w:customStyle="1" w:styleId="a8">
    <w:name w:val="引用 字符"/>
    <w:basedOn w:val="a0"/>
    <w:link w:val="a7"/>
    <w:uiPriority w:val="29"/>
    <w:rsid w:val="004F0326"/>
    <w:rPr>
      <w:i/>
      <w:iCs/>
      <w:color w:val="404040" w:themeColor="text1" w:themeTint="BF"/>
    </w:rPr>
  </w:style>
  <w:style w:type="paragraph" w:styleId="a9">
    <w:name w:val="List Paragraph"/>
    <w:basedOn w:val="a"/>
    <w:uiPriority w:val="34"/>
    <w:qFormat/>
    <w:rsid w:val="004F0326"/>
    <w:pPr>
      <w:ind w:left="720"/>
      <w:contextualSpacing/>
    </w:pPr>
  </w:style>
  <w:style w:type="character" w:styleId="aa">
    <w:name w:val="Intense Emphasis"/>
    <w:basedOn w:val="a0"/>
    <w:uiPriority w:val="21"/>
    <w:qFormat/>
    <w:rsid w:val="004F0326"/>
    <w:rPr>
      <w:i/>
      <w:iCs/>
      <w:color w:val="2F5496" w:themeColor="accent1" w:themeShade="BF"/>
    </w:rPr>
  </w:style>
  <w:style w:type="paragraph" w:styleId="ab">
    <w:name w:val="Intense Quote"/>
    <w:basedOn w:val="a"/>
    <w:next w:val="a"/>
    <w:link w:val="ac"/>
    <w:uiPriority w:val="30"/>
    <w:qFormat/>
    <w:rsid w:val="004F0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326"/>
    <w:rPr>
      <w:i/>
      <w:iCs/>
      <w:color w:val="2F5496" w:themeColor="accent1" w:themeShade="BF"/>
    </w:rPr>
  </w:style>
  <w:style w:type="character" w:styleId="ad">
    <w:name w:val="Intense Reference"/>
    <w:basedOn w:val="a0"/>
    <w:uiPriority w:val="32"/>
    <w:qFormat/>
    <w:rsid w:val="004F0326"/>
    <w:rPr>
      <w:b/>
      <w:bCs/>
      <w:smallCaps/>
      <w:color w:val="2F5496" w:themeColor="accent1" w:themeShade="BF"/>
      <w:spacing w:val="5"/>
    </w:rPr>
  </w:style>
  <w:style w:type="paragraph" w:styleId="ae">
    <w:name w:val="header"/>
    <w:basedOn w:val="a"/>
    <w:link w:val="af"/>
    <w:uiPriority w:val="99"/>
    <w:unhideWhenUsed/>
    <w:rsid w:val="00C31F87"/>
    <w:pPr>
      <w:tabs>
        <w:tab w:val="center" w:pos="4153"/>
        <w:tab w:val="right" w:pos="8306"/>
      </w:tabs>
      <w:snapToGrid w:val="0"/>
      <w:jc w:val="center"/>
    </w:pPr>
    <w:rPr>
      <w:sz w:val="18"/>
      <w:szCs w:val="18"/>
    </w:rPr>
  </w:style>
  <w:style w:type="character" w:customStyle="1" w:styleId="af">
    <w:name w:val="页眉 字符"/>
    <w:basedOn w:val="a0"/>
    <w:link w:val="ae"/>
    <w:uiPriority w:val="99"/>
    <w:rsid w:val="00C31F87"/>
    <w:rPr>
      <w:sz w:val="18"/>
      <w:szCs w:val="18"/>
    </w:rPr>
  </w:style>
  <w:style w:type="paragraph" w:styleId="af0">
    <w:name w:val="footer"/>
    <w:basedOn w:val="a"/>
    <w:link w:val="af1"/>
    <w:uiPriority w:val="99"/>
    <w:unhideWhenUsed/>
    <w:rsid w:val="00C31F87"/>
    <w:pPr>
      <w:tabs>
        <w:tab w:val="center" w:pos="4153"/>
        <w:tab w:val="right" w:pos="8306"/>
      </w:tabs>
      <w:snapToGrid w:val="0"/>
      <w:jc w:val="left"/>
    </w:pPr>
    <w:rPr>
      <w:sz w:val="18"/>
      <w:szCs w:val="18"/>
    </w:rPr>
  </w:style>
  <w:style w:type="character" w:customStyle="1" w:styleId="af1">
    <w:name w:val="页脚 字符"/>
    <w:basedOn w:val="a0"/>
    <w:link w:val="af0"/>
    <w:uiPriority w:val="99"/>
    <w:rsid w:val="00C31F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462058">
      <w:bodyDiv w:val="1"/>
      <w:marLeft w:val="0"/>
      <w:marRight w:val="0"/>
      <w:marTop w:val="0"/>
      <w:marBottom w:val="0"/>
      <w:divBdr>
        <w:top w:val="none" w:sz="0" w:space="0" w:color="auto"/>
        <w:left w:val="none" w:sz="0" w:space="0" w:color="auto"/>
        <w:bottom w:val="none" w:sz="0" w:space="0" w:color="auto"/>
        <w:right w:val="none" w:sz="0" w:space="0" w:color="auto"/>
      </w:divBdr>
    </w:div>
    <w:div w:id="15922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3285</Words>
  <Characters>3286</Characters>
  <Application>Microsoft Office Word</Application>
  <DocSecurity>0</DocSecurity>
  <Lines>131</Lines>
  <Paragraphs>8</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Fan</dc:creator>
  <cp:keywords/>
  <dc:description/>
  <cp:lastModifiedBy>Jianping Fan</cp:lastModifiedBy>
  <cp:revision>4</cp:revision>
  <dcterms:created xsi:type="dcterms:W3CDTF">2025-05-19T03:30:00Z</dcterms:created>
  <dcterms:modified xsi:type="dcterms:W3CDTF">2025-05-19T03:33:00Z</dcterms:modified>
</cp:coreProperties>
</file>